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09DF7" w14:textId="77777777" w:rsidR="00543478" w:rsidRPr="00543478" w:rsidRDefault="00543478" w:rsidP="00543478">
      <w:pPr>
        <w:jc w:val="center"/>
        <w:rPr>
          <w:b/>
          <w:bCs/>
        </w:rPr>
      </w:pPr>
      <w:r w:rsidRPr="00543478">
        <w:rPr>
          <w:b/>
          <w:bCs/>
        </w:rPr>
        <w:t>İMECE BİLDİRGESİ</w:t>
      </w:r>
    </w:p>
    <w:p w14:paraId="3E08F7F4" w14:textId="77777777" w:rsidR="00543478" w:rsidRPr="00543478" w:rsidRDefault="00543478" w:rsidP="00543478">
      <w:pPr>
        <w:jc w:val="center"/>
        <w:rPr>
          <w:b/>
          <w:bCs/>
        </w:rPr>
      </w:pPr>
      <w:r w:rsidRPr="00543478">
        <w:rPr>
          <w:b/>
          <w:bCs/>
        </w:rPr>
        <w:t>Yönetici Özeti (Taslak)</w:t>
      </w:r>
    </w:p>
    <w:p w14:paraId="791D22B4" w14:textId="77777777" w:rsidR="00543478" w:rsidRPr="00543478" w:rsidRDefault="00543478" w:rsidP="00543478">
      <w:pPr>
        <w:jc w:val="center"/>
        <w:rPr>
          <w:b/>
          <w:bCs/>
        </w:rPr>
      </w:pPr>
      <w:r w:rsidRPr="00543478">
        <w:rPr>
          <w:b/>
          <w:bCs/>
        </w:rPr>
        <w:t>Yapay Zekâ Çağında İnsan Merkezli İşbirlikçi Zekâ İçin</w:t>
      </w:r>
    </w:p>
    <w:p w14:paraId="6DC95623" w14:textId="77777777" w:rsidR="00543478" w:rsidRPr="00543478" w:rsidRDefault="00543478" w:rsidP="00543478">
      <w:r w:rsidRPr="00543478">
        <w:t>Dünyanın karşı karşıya olduğu iklim krizi, eşitsizlik, toplumsal kutuplaşma, sürdürülebilirlik ve yapay zekânın dönüştürdüğü eğitim sistemleri gibi karmaşık sorunlar, bireysel başarı odaklı yaklaşımların ötesine geçmeyi zorunlu kılmaktadır.</w:t>
      </w:r>
    </w:p>
    <w:p w14:paraId="5FFA7B91" w14:textId="77777777" w:rsidR="00543478" w:rsidRPr="00543478" w:rsidRDefault="00543478" w:rsidP="00543478">
      <w:r w:rsidRPr="00543478">
        <w:t xml:space="preserve">Bu kavramsal çalışma, Anadolu'nun yüzyıllardır yaşattığı </w:t>
      </w:r>
      <w:r w:rsidRPr="00543478">
        <w:rPr>
          <w:b/>
          <w:bCs/>
        </w:rPr>
        <w:t>İMECE</w:t>
      </w:r>
      <w:r w:rsidRPr="00543478">
        <w:t xml:space="preserve"> kültürünü, yapay zekâ çağının gereksinimleri doğrultusunda yeniden yorumlamaktadır.</w:t>
      </w:r>
    </w:p>
    <w:p w14:paraId="27635773" w14:textId="77777777" w:rsidR="00543478" w:rsidRPr="00543478" w:rsidRDefault="00543478" w:rsidP="00543478">
      <w:r w:rsidRPr="00543478">
        <w:t>İMECE yalnızca birlikte çalışmak değildir.</w:t>
      </w:r>
    </w:p>
    <w:p w14:paraId="291E8E3A" w14:textId="77777777" w:rsidR="00543478" w:rsidRPr="00543478" w:rsidRDefault="00543478" w:rsidP="00543478">
      <w:r w:rsidRPr="00543478">
        <w:t>İMECE;</w:t>
      </w:r>
    </w:p>
    <w:p w14:paraId="14430A6F" w14:textId="77777777" w:rsidR="00543478" w:rsidRPr="00543478" w:rsidRDefault="00543478" w:rsidP="00543478">
      <w:pPr>
        <w:numPr>
          <w:ilvl w:val="0"/>
          <w:numId w:val="1"/>
        </w:numPr>
      </w:pPr>
      <w:proofErr w:type="gramStart"/>
      <w:r w:rsidRPr="00543478">
        <w:t>ortak</w:t>
      </w:r>
      <w:proofErr w:type="gramEnd"/>
      <w:r w:rsidRPr="00543478">
        <w:t xml:space="preserve"> amaç etrafında birleşmeyi, </w:t>
      </w:r>
    </w:p>
    <w:p w14:paraId="6AF4031D" w14:textId="77777777" w:rsidR="00543478" w:rsidRPr="00543478" w:rsidRDefault="00543478" w:rsidP="00543478">
      <w:pPr>
        <w:numPr>
          <w:ilvl w:val="0"/>
          <w:numId w:val="1"/>
        </w:numPr>
      </w:pPr>
      <w:proofErr w:type="gramStart"/>
      <w:r w:rsidRPr="00543478">
        <w:t>farklı</w:t>
      </w:r>
      <w:proofErr w:type="gramEnd"/>
      <w:r w:rsidRPr="00543478">
        <w:t xml:space="preserve"> bilgi ve yetenekleri bir araya getirmeyi, </w:t>
      </w:r>
    </w:p>
    <w:p w14:paraId="2E28519E" w14:textId="77777777" w:rsidR="00543478" w:rsidRPr="00543478" w:rsidRDefault="00543478" w:rsidP="00543478">
      <w:pPr>
        <w:numPr>
          <w:ilvl w:val="0"/>
          <w:numId w:val="1"/>
        </w:numPr>
      </w:pPr>
      <w:proofErr w:type="gramStart"/>
      <w:r w:rsidRPr="00543478">
        <w:t>karşılıklı</w:t>
      </w:r>
      <w:proofErr w:type="gramEnd"/>
      <w:r w:rsidRPr="00543478">
        <w:t xml:space="preserve"> güveni, </w:t>
      </w:r>
    </w:p>
    <w:p w14:paraId="5BCFEB65" w14:textId="77777777" w:rsidR="00543478" w:rsidRPr="00543478" w:rsidRDefault="00543478" w:rsidP="00543478">
      <w:pPr>
        <w:numPr>
          <w:ilvl w:val="0"/>
          <w:numId w:val="1"/>
        </w:numPr>
      </w:pPr>
      <w:proofErr w:type="gramStart"/>
      <w:r w:rsidRPr="00543478">
        <w:t>etik</w:t>
      </w:r>
      <w:proofErr w:type="gramEnd"/>
      <w:r w:rsidRPr="00543478">
        <w:t xml:space="preserve"> sorumluluğu, </w:t>
      </w:r>
    </w:p>
    <w:p w14:paraId="52866917" w14:textId="77777777" w:rsidR="00543478" w:rsidRPr="00543478" w:rsidRDefault="00543478" w:rsidP="00543478">
      <w:pPr>
        <w:numPr>
          <w:ilvl w:val="0"/>
          <w:numId w:val="1"/>
        </w:numPr>
      </w:pPr>
      <w:proofErr w:type="gramStart"/>
      <w:r w:rsidRPr="00543478">
        <w:t>ortak</w:t>
      </w:r>
      <w:proofErr w:type="gramEnd"/>
      <w:r w:rsidRPr="00543478">
        <w:t xml:space="preserve"> öğrenmeyi, </w:t>
      </w:r>
    </w:p>
    <w:p w14:paraId="097A8AAC" w14:textId="77777777" w:rsidR="00543478" w:rsidRPr="00543478" w:rsidRDefault="00543478" w:rsidP="00543478">
      <w:pPr>
        <w:numPr>
          <w:ilvl w:val="0"/>
          <w:numId w:val="1"/>
        </w:numPr>
      </w:pPr>
      <w:proofErr w:type="gramStart"/>
      <w:r w:rsidRPr="00543478">
        <w:t>birlikte</w:t>
      </w:r>
      <w:proofErr w:type="gramEnd"/>
      <w:r w:rsidRPr="00543478">
        <w:t xml:space="preserve"> üretmeyi, </w:t>
      </w:r>
    </w:p>
    <w:p w14:paraId="3D26B0DE" w14:textId="77777777" w:rsidR="00543478" w:rsidRPr="00543478" w:rsidRDefault="00543478" w:rsidP="00543478">
      <w:pPr>
        <w:numPr>
          <w:ilvl w:val="0"/>
          <w:numId w:val="1"/>
        </w:numPr>
      </w:pPr>
      <w:proofErr w:type="gramStart"/>
      <w:r w:rsidRPr="00543478">
        <w:t>birlikte</w:t>
      </w:r>
      <w:proofErr w:type="gramEnd"/>
      <w:r w:rsidRPr="00543478">
        <w:t xml:space="preserve"> değerlendirmeyi, </w:t>
      </w:r>
    </w:p>
    <w:p w14:paraId="105BF9F6" w14:textId="77777777" w:rsidR="00543478" w:rsidRPr="00543478" w:rsidRDefault="00543478" w:rsidP="00543478">
      <w:pPr>
        <w:numPr>
          <w:ilvl w:val="0"/>
          <w:numId w:val="1"/>
        </w:numPr>
      </w:pPr>
      <w:proofErr w:type="gramStart"/>
      <w:r w:rsidRPr="00543478">
        <w:t>birlikte</w:t>
      </w:r>
      <w:proofErr w:type="gramEnd"/>
      <w:r w:rsidRPr="00543478">
        <w:t xml:space="preserve"> gelişmeyi ifade eden insan merkezli bir iş birliği kültürüdür. </w:t>
      </w:r>
    </w:p>
    <w:p w14:paraId="33910685" w14:textId="77777777" w:rsidR="00543478" w:rsidRPr="00543478" w:rsidRDefault="00543478" w:rsidP="00543478">
      <w:r w:rsidRPr="00543478">
        <w:t xml:space="preserve">Bu bildirge, </w:t>
      </w:r>
      <w:proofErr w:type="spellStart"/>
      <w:r w:rsidRPr="00543478">
        <w:rPr>
          <w:b/>
          <w:bCs/>
        </w:rPr>
        <w:t>Collaborative</w:t>
      </w:r>
      <w:proofErr w:type="spellEnd"/>
      <w:r w:rsidRPr="00543478">
        <w:rPr>
          <w:b/>
          <w:bCs/>
        </w:rPr>
        <w:t xml:space="preserve"> Intelligence (İşbirlikçi Zekâ)</w:t>
      </w:r>
      <w:r w:rsidRPr="00543478">
        <w:t xml:space="preserve"> kavramını İMECE geleneğiyle ilişkilendirerek yeni bir kavramsal çerçeve önermektedir.</w:t>
      </w:r>
    </w:p>
    <w:p w14:paraId="5DB3DFFA" w14:textId="77777777" w:rsidR="00543478" w:rsidRPr="00543478" w:rsidRDefault="00543478" w:rsidP="00543478">
      <w:r w:rsidRPr="00543478">
        <w:t>Bu yaklaşıma göre yapay zekâ, insanın yerini alan bir teknoloji değil; insanların birlikte düşünmesini, üretmesini ve sorun çözmesini güçlendiren bir ortak olarak değerlendirilmelidir.</w:t>
      </w:r>
    </w:p>
    <w:p w14:paraId="58A4547B" w14:textId="77777777" w:rsidR="00543478" w:rsidRPr="00543478" w:rsidRDefault="00543478" w:rsidP="00543478">
      <w:r w:rsidRPr="00543478">
        <w:t xml:space="preserve">Bu nedenle geleceğin eğitim sistemlerinin temel amacı yalnızca bireysel yapay zekâ okuryazarlığı geliştirmek değil; yapay zekâ destekli </w:t>
      </w:r>
      <w:r w:rsidRPr="00543478">
        <w:rPr>
          <w:b/>
          <w:bCs/>
        </w:rPr>
        <w:t>insan merkezli işbirlikçi zekâyı</w:t>
      </w:r>
      <w:r w:rsidRPr="00543478">
        <w:t xml:space="preserve"> geliştirmek olmalıdır.</w:t>
      </w:r>
    </w:p>
    <w:p w14:paraId="3349EAA5" w14:textId="77777777" w:rsidR="00543478" w:rsidRPr="00543478" w:rsidRDefault="00543478" w:rsidP="00543478">
      <w:r w:rsidRPr="00543478">
        <w:t xml:space="preserve">Bu çalışma, </w:t>
      </w:r>
      <w:proofErr w:type="spellStart"/>
      <w:r w:rsidRPr="00543478">
        <w:t>İMECE'yi</w:t>
      </w:r>
      <w:proofErr w:type="spellEnd"/>
      <w:r w:rsidRPr="00543478">
        <w:t xml:space="preserve"> tarihsel bir kültürel miras olmanın ötesinde;</w:t>
      </w:r>
    </w:p>
    <w:p w14:paraId="35BB8E5D" w14:textId="77777777" w:rsidR="00543478" w:rsidRPr="00543478" w:rsidRDefault="00543478" w:rsidP="00543478">
      <w:pPr>
        <w:numPr>
          <w:ilvl w:val="0"/>
          <w:numId w:val="2"/>
        </w:numPr>
      </w:pPr>
      <w:proofErr w:type="gramStart"/>
      <w:r w:rsidRPr="00543478">
        <w:t>bir</w:t>
      </w:r>
      <w:proofErr w:type="gramEnd"/>
      <w:r w:rsidRPr="00543478">
        <w:t xml:space="preserve"> eğitim modeli, </w:t>
      </w:r>
    </w:p>
    <w:p w14:paraId="77515821" w14:textId="77777777" w:rsidR="00543478" w:rsidRPr="00543478" w:rsidRDefault="00543478" w:rsidP="00543478">
      <w:pPr>
        <w:numPr>
          <w:ilvl w:val="0"/>
          <w:numId w:val="2"/>
        </w:numPr>
      </w:pPr>
      <w:proofErr w:type="gramStart"/>
      <w:r w:rsidRPr="00543478">
        <w:t>bir</w:t>
      </w:r>
      <w:proofErr w:type="gramEnd"/>
      <w:r w:rsidRPr="00543478">
        <w:t xml:space="preserve"> sosyal yenilik, </w:t>
      </w:r>
    </w:p>
    <w:p w14:paraId="06AEDBBC" w14:textId="77777777" w:rsidR="00543478" w:rsidRPr="00543478" w:rsidRDefault="00543478" w:rsidP="00543478">
      <w:pPr>
        <w:numPr>
          <w:ilvl w:val="0"/>
          <w:numId w:val="2"/>
        </w:numPr>
      </w:pPr>
      <w:proofErr w:type="gramStart"/>
      <w:r w:rsidRPr="00543478">
        <w:t>bir</w:t>
      </w:r>
      <w:proofErr w:type="gramEnd"/>
      <w:r w:rsidRPr="00543478">
        <w:t xml:space="preserve"> araştırma çerçevesi, </w:t>
      </w:r>
    </w:p>
    <w:p w14:paraId="7D306494" w14:textId="77777777" w:rsidR="00543478" w:rsidRPr="00543478" w:rsidRDefault="00543478" w:rsidP="00543478">
      <w:pPr>
        <w:numPr>
          <w:ilvl w:val="0"/>
          <w:numId w:val="2"/>
        </w:numPr>
      </w:pPr>
      <w:proofErr w:type="gramStart"/>
      <w:r w:rsidRPr="00543478">
        <w:t>bir</w:t>
      </w:r>
      <w:proofErr w:type="gramEnd"/>
      <w:r w:rsidRPr="00543478">
        <w:t xml:space="preserve"> liderlik anlayışı </w:t>
      </w:r>
    </w:p>
    <w:p w14:paraId="448F8531" w14:textId="77777777" w:rsidR="00543478" w:rsidRPr="00543478" w:rsidRDefault="00543478" w:rsidP="00543478">
      <w:pPr>
        <w:numPr>
          <w:ilvl w:val="0"/>
          <w:numId w:val="2"/>
        </w:numPr>
      </w:pPr>
      <w:proofErr w:type="gramStart"/>
      <w:r w:rsidRPr="00543478">
        <w:lastRenderedPageBreak/>
        <w:t>ve</w:t>
      </w:r>
      <w:proofErr w:type="gramEnd"/>
      <w:r w:rsidRPr="00543478">
        <w:t xml:space="preserve"> yapay zekâ çağında sürdürülebilir toplumsal gelişim için uygulanabilir bir yaklaşım </w:t>
      </w:r>
    </w:p>
    <w:p w14:paraId="50F5735B" w14:textId="77777777" w:rsidR="00543478" w:rsidRPr="00543478" w:rsidRDefault="00543478" w:rsidP="00543478">
      <w:proofErr w:type="gramStart"/>
      <w:r w:rsidRPr="00543478">
        <w:t>olarak</w:t>
      </w:r>
      <w:proofErr w:type="gramEnd"/>
      <w:r w:rsidRPr="00543478">
        <w:t xml:space="preserve"> yeniden tanımlamaktadır.</w:t>
      </w:r>
    </w:p>
    <w:p w14:paraId="735739A1" w14:textId="77777777" w:rsidR="00543478" w:rsidRPr="00543478" w:rsidRDefault="00543478" w:rsidP="00543478">
      <w:r w:rsidRPr="00543478">
        <w:t xml:space="preserve">Bu bildirge, gelecekte geliştirilecek kuramsal ve uygulamalı çalışmalar için başlangıç niteliğinde bir </w:t>
      </w:r>
      <w:r w:rsidRPr="00543478">
        <w:rPr>
          <w:b/>
          <w:bCs/>
        </w:rPr>
        <w:t>kavramsal belge</w:t>
      </w:r>
      <w:r w:rsidRPr="00543478">
        <w:t xml:space="preserve"> olarak hazırlanmıştır.</w:t>
      </w:r>
    </w:p>
    <w:p w14:paraId="48DA4FC1" w14:textId="4267CECD" w:rsidR="00543478" w:rsidRPr="00543478" w:rsidRDefault="00543478" w:rsidP="00543478">
      <w:r w:rsidRPr="00543478">
        <w:rPr>
          <w:b/>
          <w:bCs/>
        </w:rPr>
        <w:t>Önerilen Atıf</w:t>
      </w:r>
      <w:r>
        <w:rPr>
          <w:b/>
          <w:bCs/>
        </w:rPr>
        <w:t>:</w:t>
      </w:r>
      <w:r w:rsidRPr="00543478">
        <w:rPr>
          <w:b/>
          <w:bCs/>
        </w:rPr>
        <w:t xml:space="preserve"> </w:t>
      </w:r>
    </w:p>
    <w:p w14:paraId="7A3284B6" w14:textId="4EA1AACC" w:rsidR="00543478" w:rsidRPr="00543478" w:rsidRDefault="00543478" w:rsidP="00543478">
      <w:r w:rsidRPr="00543478">
        <w:t xml:space="preserve">Köksal, H. (2026). </w:t>
      </w:r>
      <w:r w:rsidRPr="00543478">
        <w:rPr>
          <w:i/>
          <w:iCs/>
        </w:rPr>
        <w:t>İMECE Bildirgesi: Yapay Zekâ Çağında İnsan Merkezli İşbirlikçi Zekâ İçin (Sürüm 1.0).</w:t>
      </w:r>
      <w:r w:rsidRPr="00543478">
        <w:t xml:space="preserve"> </w:t>
      </w:r>
      <w:proofErr w:type="spellStart"/>
      <w:r w:rsidRPr="00543478">
        <w:t>Concept</w:t>
      </w:r>
      <w:proofErr w:type="spellEnd"/>
      <w:r w:rsidRPr="00543478">
        <w:t xml:space="preserve"> </w:t>
      </w:r>
      <w:proofErr w:type="spellStart"/>
      <w:r w:rsidRPr="00543478">
        <w:t>Paper</w:t>
      </w:r>
      <w:proofErr w:type="spellEnd"/>
      <w:r w:rsidRPr="00543478">
        <w:t>. İstanbul Kent Üniversitesi / YİMEDER</w:t>
      </w:r>
      <w:r>
        <w:t xml:space="preserve"> /WCTQEE-TR</w:t>
      </w:r>
      <w:r w:rsidRPr="00543478">
        <w:t>.</w:t>
      </w:r>
    </w:p>
    <w:p w14:paraId="5326FD3D" w14:textId="77777777" w:rsidR="00B00D2E" w:rsidRDefault="00B00D2E"/>
    <w:sectPr w:rsidR="00B00D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C6559A"/>
    <w:multiLevelType w:val="multilevel"/>
    <w:tmpl w:val="7F704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B48185E"/>
    <w:multiLevelType w:val="multilevel"/>
    <w:tmpl w:val="1F8A5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09672606">
    <w:abstractNumId w:val="1"/>
  </w:num>
  <w:num w:numId="2" w16cid:durableId="8967469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9ED"/>
    <w:rsid w:val="003F7384"/>
    <w:rsid w:val="0049175C"/>
    <w:rsid w:val="00543478"/>
    <w:rsid w:val="00B00D2E"/>
    <w:rsid w:val="00CD0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55B075"/>
  <w15:chartTrackingRefBased/>
  <w15:docId w15:val="{76890757-91CF-4AFC-8AA2-B750BD5FC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09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09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09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09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09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09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09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09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09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09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09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09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09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09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09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09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09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09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09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09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09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09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09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09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09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09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09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09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09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286</Words>
  <Characters>1635</Characters>
  <Application>Microsoft Office Word</Application>
  <DocSecurity>0</DocSecurity>
  <Lines>13</Lines>
  <Paragraphs>3</Paragraphs>
  <ScaleCrop>false</ScaleCrop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Hayal Köksal</dc:creator>
  <cp:keywords/>
  <dc:description/>
  <cp:lastModifiedBy>Hayal Köksal</cp:lastModifiedBy>
  <cp:revision>2</cp:revision>
  <dcterms:created xsi:type="dcterms:W3CDTF">2026-07-12T20:10:00Z</dcterms:created>
  <dcterms:modified xsi:type="dcterms:W3CDTF">2026-07-12T20:10:00Z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017991ea-bc34-4763-bb94-f25787c38472</vt:lpwstr>
  </property>
</Properties>
</file>